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8DC" w:rsidRDefault="008718DC"/>
    <w:p w:rsidR="00D06AB0" w:rsidRPr="00D06AB0" w:rsidRDefault="00D06AB0" w:rsidP="00D06AB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5689"/>
          <w:kern w:val="36"/>
          <w:sz w:val="36"/>
          <w:szCs w:val="36"/>
          <w:lang w:eastAsia="ru-RU"/>
        </w:rPr>
      </w:pPr>
      <w:bookmarkStart w:id="0" w:name="_GoBack"/>
      <w:bookmarkEnd w:id="0"/>
      <w:r w:rsidRPr="00D06AB0">
        <w:rPr>
          <w:rFonts w:ascii="Times New Roman" w:eastAsia="Times New Roman" w:hAnsi="Times New Roman" w:cs="Times New Roman"/>
          <w:b/>
          <w:bCs/>
          <w:color w:val="005689"/>
          <w:kern w:val="36"/>
          <w:sz w:val="36"/>
          <w:szCs w:val="36"/>
          <w:lang w:eastAsia="ru-RU"/>
        </w:rPr>
        <w:t>Перечень материалов для создания ТСЖ (ТСН) </w:t>
      </w:r>
    </w:p>
    <w:p w:rsidR="00D06AB0" w:rsidRPr="00D06AB0" w:rsidRDefault="00D06AB0" w:rsidP="00D06AB0">
      <w:pPr>
        <w:spacing w:after="0" w:line="240" w:lineRule="auto"/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</w:pPr>
      <w:r w:rsidRPr="00D06AB0"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  <w:t xml:space="preserve">Опубликовано: </w:t>
      </w:r>
      <w:hyperlink r:id="rId4" w:tooltip="16:26" w:history="1"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16:26, 30 марта, 2016</w:t>
        </w:r>
      </w:hyperlink>
      <w:r w:rsidRPr="00D06AB0"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  <w:t xml:space="preserve"> </w:t>
      </w:r>
    </w:p>
    <w:p w:rsidR="00D06AB0" w:rsidRPr="00D06AB0" w:rsidRDefault="00D06AB0" w:rsidP="00D06AB0">
      <w:pPr>
        <w:spacing w:after="0" w:line="240" w:lineRule="auto"/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</w:pPr>
      <w:r w:rsidRPr="00D06AB0"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  <w:t>Ниже размещены документы, необходимые для создания товарищества собственников жилья (ТСН). Подборка подготовлена Воронежским городским центром общественного контроля в ЖКХ.</w:t>
      </w:r>
    </w:p>
    <w:p w:rsidR="00D06AB0" w:rsidRPr="00D06AB0" w:rsidRDefault="00D06AB0" w:rsidP="00D06A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</w:pPr>
      <w:r w:rsidRPr="00D06AB0"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  <w:t xml:space="preserve">1. </w:t>
      </w:r>
      <w:hyperlink r:id="rId5" w:history="1"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Проект устава ТСЖ (ТСН)</w:t>
        </w:r>
      </w:hyperlink>
    </w:p>
    <w:p w:rsidR="00D06AB0" w:rsidRPr="00D06AB0" w:rsidRDefault="00D06AB0" w:rsidP="00D06A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</w:pPr>
      <w:hyperlink r:id="rId6" w:history="1"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2. Акт о размещении сообщения о проведении общего собрания собственников помещений многоквартирного дома</w:t>
        </w:r>
      </w:hyperlink>
    </w:p>
    <w:p w:rsidR="00D06AB0" w:rsidRPr="00D06AB0" w:rsidRDefault="00D06AB0" w:rsidP="00D06A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</w:pPr>
      <w:r w:rsidRPr="00D06AB0"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  <w:t xml:space="preserve">3. </w:t>
      </w:r>
      <w:hyperlink r:id="rId7" w:history="1"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Уведомление о проведении общего собрания собственников помещений многоквартирного дома</w:t>
        </w:r>
      </w:hyperlink>
    </w:p>
    <w:p w:rsidR="00D06AB0" w:rsidRPr="00D06AB0" w:rsidRDefault="00D06AB0" w:rsidP="00D06A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</w:pPr>
      <w:r w:rsidRPr="00D06AB0"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  <w:t>4.</w:t>
      </w:r>
      <w:hyperlink r:id="rId8" w:history="1"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Лист регистрации собственников (представителей собственников) помещений, принявших участие во внеочередном общем собрании собственников помещений</w:t>
        </w:r>
      </w:hyperlink>
      <w:r w:rsidRPr="00D06AB0"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  <w:t> многоквартирного дома</w:t>
      </w:r>
    </w:p>
    <w:p w:rsidR="00D06AB0" w:rsidRPr="00D06AB0" w:rsidRDefault="00D06AB0" w:rsidP="00D06A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</w:pPr>
      <w:r w:rsidRPr="00D06AB0"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  <w:t>5. </w:t>
      </w:r>
      <w:hyperlink r:id="rId9" w:history="1"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Собственнику нежилого помещения в многоквартирном доме</w:t>
        </w:r>
      </w:hyperlink>
    </w:p>
    <w:p w:rsidR="00D06AB0" w:rsidRPr="00D06AB0" w:rsidRDefault="00D06AB0" w:rsidP="00D06A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</w:pPr>
      <w:r w:rsidRPr="00D06AB0"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  <w:t>6. </w:t>
      </w:r>
      <w:hyperlink r:id="rId10" w:history="1"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Решение собственника помещения по вопросам повестки дня общего собрания собственников помещений (в форме очно-заочного голосования) в многоквартирном доме</w:t>
        </w:r>
      </w:hyperlink>
    </w:p>
    <w:p w:rsidR="00D06AB0" w:rsidRPr="00D06AB0" w:rsidRDefault="00D06AB0" w:rsidP="00D06A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</w:pPr>
      <w:r w:rsidRPr="00D06AB0"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  <w:t xml:space="preserve">7. </w:t>
      </w:r>
      <w:hyperlink r:id="rId11" w:history="1"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Подписной лист собственников помещений многоквартирного дома</w:t>
        </w:r>
      </w:hyperlink>
    </w:p>
    <w:p w:rsidR="00D06AB0" w:rsidRPr="00D06AB0" w:rsidRDefault="00D06AB0" w:rsidP="00D06A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</w:pPr>
      <w:r w:rsidRPr="00D06AB0"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  <w:t xml:space="preserve">8. </w:t>
      </w:r>
      <w:hyperlink r:id="rId12" w:history="1"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Протокол счетной комиссии по итогам общего собрания собственников помещений путем очно-заочного голосования собственников помещений в многоквартирном доме</w:t>
        </w:r>
      </w:hyperlink>
    </w:p>
    <w:p w:rsidR="00D06AB0" w:rsidRPr="00D06AB0" w:rsidRDefault="00D06AB0" w:rsidP="00D06A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</w:pPr>
      <w:r w:rsidRPr="00D06AB0"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  <w:t xml:space="preserve">9. </w:t>
      </w:r>
      <w:hyperlink r:id="rId13" w:history="1"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 xml:space="preserve">Протокол общего собрания собственников </w:t>
        </w:r>
        <w:proofErr w:type="gramStart"/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помещений  (</w:t>
        </w:r>
        <w:proofErr w:type="gramEnd"/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Итоговый)</w:t>
        </w:r>
      </w:hyperlink>
    </w:p>
    <w:p w:rsidR="00D06AB0" w:rsidRPr="00D06AB0" w:rsidRDefault="00D06AB0" w:rsidP="00D06A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</w:pPr>
      <w:r w:rsidRPr="00D06AB0"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  <w:t>10. </w:t>
      </w:r>
      <w:hyperlink r:id="rId14" w:history="1"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Уведомление</w:t>
        </w:r>
        <w:r w:rsidRPr="00D06AB0">
          <w:rPr>
            <w:rFonts w:ascii="Times New Roman" w:eastAsia="Times New Roman" w:hAnsi="Times New Roman" w:cs="Times New Roman"/>
            <w:b/>
            <w:bCs/>
            <w:color w:val="005689"/>
            <w:sz w:val="21"/>
            <w:szCs w:val="21"/>
            <w:u w:val="single"/>
            <w:lang w:eastAsia="ru-RU"/>
          </w:rPr>
          <w:t> </w:t>
        </w:r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об итогах проведения общего собрания собственников помещений в МКД  </w:t>
        </w:r>
      </w:hyperlink>
    </w:p>
    <w:p w:rsidR="00D06AB0" w:rsidRPr="00D06AB0" w:rsidRDefault="00D06AB0" w:rsidP="00D06A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</w:pPr>
      <w:r w:rsidRPr="00D06AB0"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  <w:t xml:space="preserve">11. </w:t>
      </w:r>
      <w:hyperlink r:id="rId15" w:history="1"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Акт о размещении сообщения об итогах проведения общего собрания собственников помещений многоквартирного дома </w:t>
        </w:r>
      </w:hyperlink>
    </w:p>
    <w:p w:rsidR="00D06AB0" w:rsidRPr="00D06AB0" w:rsidRDefault="00D06AB0" w:rsidP="00D06A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</w:pPr>
      <w:hyperlink r:id="rId16" w:history="1"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12. Уведомление о расторжении действующего договора управления многоквартирным домом</w:t>
        </w:r>
      </w:hyperlink>
    </w:p>
    <w:p w:rsidR="00D06AB0" w:rsidRPr="00D06AB0" w:rsidRDefault="00D06AB0" w:rsidP="00D06A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</w:pPr>
      <w:hyperlink r:id="rId17" w:history="1"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13. Реестр вручения сообщений о проведении общего собрания собственникам помещений (</w:t>
        </w:r>
        <w:proofErr w:type="gramStart"/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представителям  собственников</w:t>
        </w:r>
        <w:proofErr w:type="gramEnd"/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) в многоквартирном доме</w:t>
        </w:r>
      </w:hyperlink>
    </w:p>
    <w:p w:rsidR="00D06AB0" w:rsidRPr="00D06AB0" w:rsidRDefault="00D06AB0" w:rsidP="00D06A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</w:pPr>
      <w:r w:rsidRPr="00D06AB0"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  <w:t> </w:t>
      </w:r>
    </w:p>
    <w:p w:rsidR="00D06AB0" w:rsidRPr="00D06AB0" w:rsidRDefault="00D06AB0" w:rsidP="00D06A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</w:pPr>
      <w:r w:rsidRPr="00D06AB0"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  <w:t>14. </w:t>
      </w:r>
      <w:hyperlink r:id="rId18" w:history="1"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Реестр собственников помещений (</w:t>
        </w:r>
        <w:proofErr w:type="gramStart"/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представителей  собственников</w:t>
        </w:r>
        <w:proofErr w:type="gramEnd"/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) в многоквартирном доме </w:t>
        </w:r>
      </w:hyperlink>
    </w:p>
    <w:p w:rsidR="00D06AB0" w:rsidRPr="00D06AB0" w:rsidRDefault="00D06AB0" w:rsidP="00D06A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</w:pPr>
      <w:r w:rsidRPr="00D06AB0"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  <w:t>15. </w:t>
      </w:r>
      <w:hyperlink r:id="rId19" w:history="1"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 xml:space="preserve">Реестр вручения решений собственников помещений в </w:t>
        </w:r>
        <w:proofErr w:type="spellStart"/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мкд</w:t>
        </w:r>
        <w:proofErr w:type="spellEnd"/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 по вопросам, поставленным на голосование в повестку дня общего собрания собственников помещений (</w:t>
        </w:r>
        <w:proofErr w:type="gramStart"/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представителей  собственников</w:t>
        </w:r>
        <w:proofErr w:type="gramEnd"/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) в многоквартирном доме</w:t>
        </w:r>
      </w:hyperlink>
    </w:p>
    <w:p w:rsidR="00D06AB0" w:rsidRPr="00D06AB0" w:rsidRDefault="00D06AB0" w:rsidP="00D06A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</w:pPr>
      <w:r w:rsidRPr="00D06AB0"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  <w:t xml:space="preserve">*Приложение: </w:t>
      </w:r>
      <w:hyperlink r:id="rId20" w:history="1"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ДОГОВОР УПРАВЛЕНИЯ МНОГОКВАРТИРНЫМ ДОМОМ МЕЖДУ ТОВАРИЩЕСТВОМ СОБСТВЕННИКОВ ЖИЛЬЯ (ТСН) И УПРАВЛЯЮЩЕЙ ОРГАНИЗАЦИЕЙ</w:t>
        </w:r>
      </w:hyperlink>
    </w:p>
    <w:p w:rsidR="00D06AB0" w:rsidRPr="00D06AB0" w:rsidRDefault="00D06AB0" w:rsidP="00D06A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</w:pPr>
      <w:r w:rsidRPr="00D06AB0"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  <w:t xml:space="preserve">Алгоритм создания ТСЖ можно узнать, прочтя </w:t>
      </w:r>
      <w:hyperlink r:id="rId21" w:history="1">
        <w:r w:rsidRPr="00D06AB0">
          <w:rPr>
            <w:rFonts w:ascii="Times New Roman" w:eastAsia="Times New Roman" w:hAnsi="Times New Roman" w:cs="Times New Roman"/>
            <w:color w:val="005689"/>
            <w:sz w:val="21"/>
            <w:szCs w:val="21"/>
            <w:u w:val="single"/>
            <w:lang w:eastAsia="ru-RU"/>
          </w:rPr>
          <w:t>пособие «10 шагов к ТСЖ»</w:t>
        </w:r>
      </w:hyperlink>
      <w:r w:rsidRPr="00D06AB0">
        <w:rPr>
          <w:rFonts w:ascii="Times New Roman" w:eastAsia="Times New Roman" w:hAnsi="Times New Roman" w:cs="Times New Roman"/>
          <w:color w:val="616161"/>
          <w:sz w:val="21"/>
          <w:szCs w:val="21"/>
          <w:lang w:eastAsia="ru-RU"/>
        </w:rPr>
        <w:t>, подготовленное Тверским региональным центром ЖКХ Контроль.</w:t>
      </w:r>
    </w:p>
    <w:p w:rsidR="00D06AB0" w:rsidRDefault="00D06AB0"/>
    <w:sectPr w:rsidR="00D06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AB0"/>
    <w:rsid w:val="002C60A3"/>
    <w:rsid w:val="00763281"/>
    <w:rsid w:val="008718DC"/>
    <w:rsid w:val="00D0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0A4E3-1AFA-4EDB-B7B3-F23602EDB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06A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5689"/>
      <w:kern w:val="36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6AB0"/>
    <w:rPr>
      <w:rFonts w:ascii="Times New Roman" w:eastAsia="Times New Roman" w:hAnsi="Times New Roman" w:cs="Times New Roman"/>
      <w:b/>
      <w:bCs/>
      <w:color w:val="005689"/>
      <w:kern w:val="36"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D06AB0"/>
    <w:rPr>
      <w:color w:val="005689"/>
      <w:u w:val="single"/>
    </w:rPr>
  </w:style>
  <w:style w:type="paragraph" w:styleId="a4">
    <w:name w:val="Normal (Web)"/>
    <w:basedOn w:val="a"/>
    <w:uiPriority w:val="99"/>
    <w:semiHidden/>
    <w:unhideWhenUsed/>
    <w:rsid w:val="00D06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ntry-date">
    <w:name w:val="entry-date"/>
    <w:basedOn w:val="a0"/>
    <w:rsid w:val="00D06AB0"/>
  </w:style>
  <w:style w:type="character" w:styleId="a5">
    <w:name w:val="Strong"/>
    <w:basedOn w:val="a0"/>
    <w:uiPriority w:val="22"/>
    <w:qFormat/>
    <w:rsid w:val="00D06A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1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56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35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397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4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5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63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8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21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khkontrol.ru/wp-content/uploads/2016/03/5.-&#1051;&#1080;&#1089;&#1090;-&#1088;&#1077;&#1075;&#1080;&#1089;&#1090;&#1088;&#1072;&#1094;&#1080;&#1080;-&#1086;&#1095;&#1085;&#1086;&#1077;.doc" TargetMode="External"/><Relationship Id="rId13" Type="http://schemas.openxmlformats.org/officeDocument/2006/relationships/hyperlink" Target="http://gkhkontrol.ru/wp-content/uploads/2016/03/9.-&#1055;&#1056;&#1054;&#1058;&#1054;&#1050;&#1054;&#1051;-&#1089;&#1086;&#1073;&#1088;&#1072;&#1085;&#1080;&#1103;-&#1080;&#1090;&#1086;&#1075;&#1086;&#1074;&#1099;&#1081;.docx" TargetMode="External"/><Relationship Id="rId18" Type="http://schemas.openxmlformats.org/officeDocument/2006/relationships/hyperlink" Target="http://gkhkontrol.ru/wp-content/uploads/2016/03/&#1088;&#1077;&#1077;&#1089;&#1090;&#1088;-&#1089;&#1086;&#1073;&#1089;&#1090;&#1074;&#1077;&#1085;&#1085;&#1080;&#1082;&#1086;&#1074;.do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gkhkontrol.ru/2013/12/13807" TargetMode="External"/><Relationship Id="rId7" Type="http://schemas.openxmlformats.org/officeDocument/2006/relationships/hyperlink" Target="http://gkhkontrol.ru/wp-content/uploads/2016/03/1.-&#1059;&#1074;&#1077;&#1076;&#1086;&#1084;&#1083;&#1077;&#1085;&#1080;&#1077;-&#1086;&#1095;&#1085;&#1086;-&#1079;&#1072;&#1086;&#1095;&#1085;&#1086;&#1077;.doc" TargetMode="External"/><Relationship Id="rId12" Type="http://schemas.openxmlformats.org/officeDocument/2006/relationships/hyperlink" Target="http://gkhkontrol.ru/wp-content/uploads/2016/03/8.&#1055;&#1088;&#1086;&#1090;&#1086;&#1082;&#1086;&#1083;-&#1089;&#1095;&#1077;&#1090;&#1085;&#1086;&#1081;-&#1082;&#1086;&#1084;&#1080;&#1089;&#1089;&#1080;&#1080;-&#1085;&#1072;&#1096;.docx" TargetMode="External"/><Relationship Id="rId17" Type="http://schemas.openxmlformats.org/officeDocument/2006/relationships/hyperlink" Target="http://gkhkontrol.ru/wp-content/uploads/2016/03/&#1088;&#1077;&#1077;&#1089;&#1090;&#1088;-1&#1074;&#1088;&#1091;&#1095;&#1077;&#1085;&#1080;&#1103;-&#1089;&#1086;&#1086;&#1073;&#1097;&#1077;&#1085;&#1080;&#1081;.doc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khkontrol.ru/wp-content/uploads/2016/03/12.&#1057;&#1086;&#1087;&#1088;&#1086;&#1074;&#1086;&#1076;&#1080;&#1090;.-&#1082;-&#1087;&#1088;&#1086;&#1090;&#1086;&#1082;&#1086;&#1083;&#1091;.doc" TargetMode="External"/><Relationship Id="rId20" Type="http://schemas.openxmlformats.org/officeDocument/2006/relationships/hyperlink" Target="http://gkhkontrol.ru/wp-content/uploads/2016/03/&#1044;&#1054;&#1043;&#1054;&#1042;&#1054;&#1056;-&#1091;&#1087;&#1088;&#1072;&#1074;&#1083;&#1077;&#1085;&#1080;&#1103;-&#1058;&#1057;&#1046;-&#1059;&#1054;-11.docx" TargetMode="External"/><Relationship Id="rId1" Type="http://schemas.openxmlformats.org/officeDocument/2006/relationships/styles" Target="styles.xml"/><Relationship Id="rId6" Type="http://schemas.openxmlformats.org/officeDocument/2006/relationships/hyperlink" Target="http://gkhkontrol.ru/wp-content/uploads/2016/03/2.-&#1040;&#1050;&#1058;-&#1086;-&#1088;&#1072;&#1079;&#1084;&#1077;&#1097;&#1077;&#1085;&#1080;&#1080;.doc" TargetMode="External"/><Relationship Id="rId11" Type="http://schemas.openxmlformats.org/officeDocument/2006/relationships/hyperlink" Target="http://gkhkontrol.ru/wp-content/uploads/2016/03/7.&#1055;&#1086;&#1076;&#1087;&#1080;&#1089;&#1085;&#1086;&#1081;-&#1083;&#1080;&#1089;&#1090;&#1087;&#1088;&#1080;&#1083;&#1086;&#1078;&#1077;&#1085;&#1080;&#1077;-&#1082;-&#1087;&#1088;&#1086;&#1090;&#1086;&#1082;&#1086;&#1083;&#1091;.docx" TargetMode="External"/><Relationship Id="rId5" Type="http://schemas.openxmlformats.org/officeDocument/2006/relationships/hyperlink" Target="http://gkhkontrol.ru/wp-content/uploads/2016/03/4.-&#1059;&#1089;&#1090;&#1072;&#1074;-&#1058;&#1057;&#1053;-&#1058;&#1057;&#1046;-&#1087;&#1088;&#1086;&#1077;&#1082;&#1090;.doc" TargetMode="External"/><Relationship Id="rId15" Type="http://schemas.openxmlformats.org/officeDocument/2006/relationships/hyperlink" Target="http://gkhkontrol.ru/wp-content/uploads/2016/03/11.&#1040;&#1050;&#1058;-&#1086;&#1073;-&#1080;&#1090;&#1086;&#1075;&#1072;&#1093;-&#1089;&#1086;&#1073;&#1088;&#1072;&#1085;&#1080;&#1103;.doc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gkhkontrol.ru/wp-content/uploads/2016/03/6.-&#1056;&#1077;&#1096;&#1077;&#1085;&#1080;&#1077;-&#1089;&#1086;&#1073;&#1089;&#1090;&#1074;&#1077;&#1085;&#1085;&#1080;&#1082;&#1072;-&#1087;&#1086;&#1084;&#1077;&#1097;&#1077;&#1085;&#1080;&#1103;-&#1058;&#1057;&#1046;.doc.docx" TargetMode="External"/><Relationship Id="rId19" Type="http://schemas.openxmlformats.org/officeDocument/2006/relationships/hyperlink" Target="http://gkhkontrol.ru/wp-content/uploads/2016/03/&#1088;&#1077;&#1077;&#1089;&#1090;&#1088;2-&#1074;&#1088;&#1091;&#1095;&#1077;&#1085;&#1080;&#1103;-&#1073;&#1083;&#1072;&#1085;&#1082;&#1086;&#1074;-&#1088;&#1077;&#1096;&#1077;&#1085;&#1080;&#1081;.doc" TargetMode="External"/><Relationship Id="rId4" Type="http://schemas.openxmlformats.org/officeDocument/2006/relationships/hyperlink" Target="http://gkhkontrol.ru/2016/03/29815" TargetMode="External"/><Relationship Id="rId9" Type="http://schemas.openxmlformats.org/officeDocument/2006/relationships/hyperlink" Target="http://gkhkontrol.ru/wp-content/uploads/2016/03/3.&#1059;&#1074;&#1077;&#1076;&#1086;&#1084;&#1083;&#1077;&#1085;&#1080;&#1077;-&#1086;-&#1054;&#1057;&#1057;-&#1085;&#1077;&#1078;&#1080;&#1083;&#1086;&#1084;&#1091;-&#1089;-&#1090;&#1072;&#1073;&#1083;&#1080;&#1094;&#1077;&#1081;.doc" TargetMode="External"/><Relationship Id="rId14" Type="http://schemas.openxmlformats.org/officeDocument/2006/relationships/hyperlink" Target="http://gkhkontrol.ru/wp-content/uploads/2016/03/10.&#1059;&#1074;&#1077;&#1076;&#1086;&#1084;&#1083;&#1077;&#1085;&#1080;&#1077;-&#1086;&#1073;-&#1080;&#1090;&#1086;&#1075;&#1072;&#1093;-&#1079;&#1072;&#1086;&#1095;&#1085;&#1086;&#1075;&#1086;-&#1075;&#1086;&#1083;&#1086;&#1089;&#1086;&#1074;&#1072;&#1085;&#1080;&#1103;.do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 San</dc:creator>
  <cp:keywords/>
  <dc:description/>
  <cp:lastModifiedBy>Raisa San</cp:lastModifiedBy>
  <cp:revision>1</cp:revision>
  <dcterms:created xsi:type="dcterms:W3CDTF">2016-11-11T13:37:00Z</dcterms:created>
  <dcterms:modified xsi:type="dcterms:W3CDTF">2016-11-11T14:23:00Z</dcterms:modified>
</cp:coreProperties>
</file>